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23" w:rsidRPr="006A1F14" w:rsidRDefault="006477DD" w:rsidP="00F85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Комбинированная система крепления</w:t>
      </w:r>
    </w:p>
    <w:p w:rsidR="006477DD" w:rsidRPr="006477DD" w:rsidRDefault="006A1F14" w:rsidP="006A1F14">
      <w:pPr>
        <w:rPr>
          <w:rFonts w:ascii="Times New Roman" w:hAnsi="Times New Roman" w:cs="Times New Roman"/>
          <w:sz w:val="24"/>
          <w:szCs w:val="24"/>
        </w:rPr>
      </w:pPr>
      <w:r w:rsidRPr="006A1F14">
        <w:rPr>
          <w:rFonts w:ascii="Times New Roman" w:hAnsi="Times New Roman" w:cs="Times New Roman"/>
          <w:b/>
          <w:sz w:val="24"/>
          <w:szCs w:val="24"/>
        </w:rPr>
        <w:t xml:space="preserve">Область применения: </w:t>
      </w:r>
      <w:r w:rsidR="006477DD" w:rsidRPr="006477DD">
        <w:rPr>
          <w:rFonts w:ascii="Times New Roman" w:hAnsi="Times New Roman" w:cs="Times New Roman"/>
          <w:sz w:val="24"/>
          <w:szCs w:val="24"/>
        </w:rPr>
        <w:t>Комбинированное крепление используется в системах утепления фасадов малоэтажных зданий с облицовочным слоем из кирпича, пенобетонных блоков. Так же используется при креплении облицовочного слоя в зданиях с монолитным каркасом, для закрепления облицовочного слоя из кирпича при ремонте стен малоэтажных зданий.</w:t>
      </w:r>
    </w:p>
    <w:p w:rsidR="006A1F14" w:rsidRDefault="001D5059" w:rsidP="001D5059">
      <w:pPr>
        <w:rPr>
          <w:rFonts w:ascii="Times New Roman" w:hAnsi="Times New Roman" w:cs="Times New Roman"/>
          <w:color w:val="333333"/>
          <w:shd w:val="clear" w:color="auto" w:fill="FBFBFB"/>
        </w:rPr>
      </w:pPr>
      <w:r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Анкерное уширение </w:t>
      </w:r>
      <w:r w:rsidRPr="006A1F14">
        <w:rPr>
          <w:rFonts w:ascii="Times New Roman" w:hAnsi="Times New Roman" w:cs="Times New Roman"/>
          <w:b/>
          <w:color w:val="333333"/>
          <w:shd w:val="clear" w:color="auto" w:fill="FBFBFB"/>
        </w:rPr>
        <w:t>Ø</w:t>
      </w:r>
      <w:r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 7,7мм </w:t>
      </w:r>
      <w:r>
        <w:rPr>
          <w:rFonts w:ascii="Times New Roman" w:hAnsi="Times New Roman" w:cs="Times New Roman"/>
          <w:color w:val="333333"/>
          <w:shd w:val="clear" w:color="auto" w:fill="FBFBFB"/>
        </w:rPr>
        <w:t>обеспечивает надежное сцепление арматуры со строительным раствором или бетоном.</w:t>
      </w:r>
    </w:p>
    <w:p w:rsidR="00FF399C" w:rsidRDefault="00FF399C" w:rsidP="001D5059">
      <w:pPr>
        <w:rPr>
          <w:rFonts w:ascii="Times New Roman" w:hAnsi="Times New Roman" w:cs="Times New Roman"/>
          <w:color w:val="333333"/>
          <w:shd w:val="clear" w:color="auto" w:fill="FBFBFB"/>
        </w:rPr>
      </w:pPr>
      <w:r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Распорная шайба А80 </w:t>
      </w:r>
      <w:r w:rsidRPr="00FF399C"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предназначена </w:t>
      </w:r>
      <w:r w:rsidRPr="00FF399C">
        <w:rPr>
          <w:rFonts w:ascii="Times New Roman" w:hAnsi="Times New Roman" w:cs="Times New Roman"/>
          <w:color w:val="333333"/>
          <w:shd w:val="clear" w:color="auto" w:fill="FBFBFB"/>
        </w:rPr>
        <w:t>для создания вентилируемого зазора</w:t>
      </w:r>
      <w:r>
        <w:rPr>
          <w:rFonts w:ascii="Times New Roman" w:hAnsi="Times New Roman" w:cs="Times New Roman"/>
          <w:color w:val="333333"/>
          <w:shd w:val="clear" w:color="auto" w:fill="FBFBFB"/>
        </w:rPr>
        <w:t>.</w:t>
      </w:r>
    </w:p>
    <w:p w:rsidR="00FF399C" w:rsidRDefault="00D2589E" w:rsidP="001D5059">
      <w:pPr>
        <w:rPr>
          <w:rFonts w:ascii="Times New Roman" w:hAnsi="Times New Roman" w:cs="Times New Roman"/>
          <w:color w:val="333333"/>
          <w:shd w:val="clear" w:color="auto" w:fill="FBFBFB"/>
        </w:rPr>
      </w:pPr>
      <w:r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Стеклопластиковый стержень </w:t>
      </w:r>
      <w:r w:rsidRPr="00D2589E">
        <w:rPr>
          <w:rFonts w:ascii="Times New Roman" w:hAnsi="Times New Roman" w:cs="Times New Roman"/>
          <w:color w:val="333333"/>
          <w:shd w:val="clear" w:color="auto" w:fill="FBFBFB"/>
        </w:rPr>
        <w:t>обладает высокой прочностью, низкой теплопроводностью и химической стойкостью</w:t>
      </w:r>
      <w:r>
        <w:rPr>
          <w:rFonts w:ascii="Times New Roman" w:hAnsi="Times New Roman" w:cs="Times New Roman"/>
          <w:color w:val="333333"/>
          <w:shd w:val="clear" w:color="auto" w:fill="FBFBFB"/>
        </w:rPr>
        <w:t>.</w:t>
      </w:r>
    </w:p>
    <w:p w:rsidR="00D2589E" w:rsidRDefault="00D2589E" w:rsidP="001D5059">
      <w:pPr>
        <w:rPr>
          <w:rFonts w:ascii="Times New Roman" w:hAnsi="Times New Roman" w:cs="Times New Roman"/>
          <w:color w:val="333333"/>
          <w:shd w:val="clear" w:color="auto" w:fill="FBFBFB"/>
        </w:rPr>
      </w:pPr>
      <w:r>
        <w:rPr>
          <w:rFonts w:ascii="Times New Roman" w:hAnsi="Times New Roman" w:cs="Times New Roman"/>
          <w:b/>
          <w:color w:val="333333"/>
          <w:shd w:val="clear" w:color="auto" w:fill="FBFBFB"/>
        </w:rPr>
        <w:t xml:space="preserve">Пластмассовый наконечник </w:t>
      </w:r>
      <w:r w:rsidRPr="00D2589E">
        <w:rPr>
          <w:rFonts w:ascii="Times New Roman" w:hAnsi="Times New Roman" w:cs="Times New Roman"/>
          <w:color w:val="333333"/>
          <w:shd w:val="clear" w:color="auto" w:fill="FBFBFB"/>
        </w:rPr>
        <w:t>предназначен для прокалывания утеплителя высокой жесткости</w:t>
      </w:r>
    </w:p>
    <w:p w:rsidR="00552229" w:rsidRPr="00552229" w:rsidRDefault="00552229" w:rsidP="001D5059">
      <w:pPr>
        <w:rPr>
          <w:rFonts w:ascii="Times New Roman" w:hAnsi="Times New Roman" w:cs="Times New Roman"/>
          <w:color w:val="333333"/>
          <w:shd w:val="clear" w:color="auto" w:fill="FBFBFB"/>
        </w:rPr>
      </w:pPr>
      <w:r w:rsidRPr="00552229">
        <w:rPr>
          <w:rFonts w:ascii="Times New Roman" w:hAnsi="Times New Roman" w:cs="Times New Roman"/>
          <w:b/>
          <w:color w:val="333333"/>
          <w:shd w:val="clear" w:color="auto" w:fill="FBFBFB"/>
        </w:rPr>
        <w:t>Анкерный элемент изготовлен из полиамида.</w:t>
      </w:r>
      <w:r w:rsidRPr="00552229">
        <w:rPr>
          <w:rFonts w:ascii="Times New Roman" w:hAnsi="Times New Roman" w:cs="Times New Roman"/>
          <w:color w:val="333333"/>
          <w:shd w:val="clear" w:color="auto" w:fill="FBFBFB"/>
        </w:rPr>
        <w:t xml:space="preserve"> Свойства материала и конструкция изделия обеспечивают необходимую прочность сцепления в системе «</w:t>
      </w:r>
      <w:proofErr w:type="spellStart"/>
      <w:proofErr w:type="gramStart"/>
      <w:r w:rsidRPr="00552229">
        <w:rPr>
          <w:rFonts w:ascii="Times New Roman" w:hAnsi="Times New Roman" w:cs="Times New Roman"/>
          <w:color w:val="333333"/>
          <w:shd w:val="clear" w:color="auto" w:fill="FBFBFB"/>
        </w:rPr>
        <w:t>стена-анкерный</w:t>
      </w:r>
      <w:proofErr w:type="spellEnd"/>
      <w:proofErr w:type="gramEnd"/>
      <w:r w:rsidRPr="00552229">
        <w:rPr>
          <w:rFonts w:ascii="Times New Roman" w:hAnsi="Times New Roman" w:cs="Times New Roman"/>
          <w:color w:val="333333"/>
          <w:shd w:val="clear" w:color="auto" w:fill="FBFBFB"/>
        </w:rPr>
        <w:t xml:space="preserve"> </w:t>
      </w:r>
      <w:proofErr w:type="spellStart"/>
      <w:r w:rsidRPr="00552229">
        <w:rPr>
          <w:rFonts w:ascii="Times New Roman" w:hAnsi="Times New Roman" w:cs="Times New Roman"/>
          <w:color w:val="333333"/>
          <w:shd w:val="clear" w:color="auto" w:fill="FBFBFB"/>
        </w:rPr>
        <w:t>элемент-распорный</w:t>
      </w:r>
      <w:proofErr w:type="spellEnd"/>
      <w:r w:rsidRPr="00552229">
        <w:rPr>
          <w:rFonts w:ascii="Times New Roman" w:hAnsi="Times New Roman" w:cs="Times New Roman"/>
          <w:color w:val="333333"/>
          <w:shd w:val="clear" w:color="auto" w:fill="FBFBFB"/>
        </w:rPr>
        <w:t xml:space="preserve"> элемент» при температуре эксплуатации от -70 до +75 °C.</w:t>
      </w:r>
    </w:p>
    <w:p w:rsidR="006A1F14" w:rsidRDefault="006A1F14" w:rsidP="006A1F14">
      <w:pPr>
        <w:jc w:val="center"/>
        <w:rPr>
          <w:rFonts w:ascii="Times New Roman" w:hAnsi="Times New Roman" w:cs="Times New Roman"/>
          <w:b/>
          <w:color w:val="333333"/>
          <w:shd w:val="clear" w:color="auto" w:fill="FBFBFB"/>
        </w:rPr>
      </w:pPr>
      <w:r w:rsidRPr="006A1F14">
        <w:rPr>
          <w:rFonts w:ascii="Times New Roman" w:hAnsi="Times New Roman" w:cs="Times New Roman"/>
          <w:b/>
          <w:color w:val="333333"/>
          <w:shd w:val="clear" w:color="auto" w:fill="FBFBFB"/>
        </w:rPr>
        <w:t>Технические характеристики:</w:t>
      </w:r>
    </w:p>
    <w:p w:rsidR="006A1F14" w:rsidRDefault="006A1F14" w:rsidP="006A1F14">
      <w:pPr>
        <w:rPr>
          <w:rFonts w:ascii="Times New Roman" w:hAnsi="Times New Roman" w:cs="Times New Roman"/>
          <w:sz w:val="24"/>
          <w:szCs w:val="24"/>
        </w:rPr>
      </w:pPr>
      <w:r w:rsidRPr="006A1F14">
        <w:rPr>
          <w:rFonts w:ascii="Times New Roman" w:hAnsi="Times New Roman" w:cs="Times New Roman"/>
          <w:b/>
          <w:sz w:val="24"/>
          <w:szCs w:val="24"/>
        </w:rPr>
        <w:t xml:space="preserve">Диаметр </w:t>
      </w:r>
      <w:r w:rsidR="00552229">
        <w:rPr>
          <w:rFonts w:ascii="Times New Roman" w:hAnsi="Times New Roman" w:cs="Times New Roman"/>
          <w:b/>
          <w:sz w:val="24"/>
          <w:szCs w:val="24"/>
        </w:rPr>
        <w:t>распорного элемента</w:t>
      </w:r>
      <w:r w:rsidRPr="006A1F1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6A1F14">
        <w:rPr>
          <w:rFonts w:ascii="Times New Roman" w:hAnsi="Times New Roman" w:cs="Times New Roman"/>
          <w:b/>
          <w:sz w:val="24"/>
          <w:szCs w:val="24"/>
        </w:rPr>
        <w:t>мм</w:t>
      </w:r>
      <w:proofErr w:type="gramEnd"/>
      <w:r w:rsidRPr="006A1F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2589E" w:rsidRPr="00D2589E">
        <w:rPr>
          <w:rFonts w:ascii="Times New Roman" w:hAnsi="Times New Roman" w:cs="Times New Roman"/>
          <w:sz w:val="24"/>
          <w:szCs w:val="24"/>
        </w:rPr>
        <w:t>5</w:t>
      </w:r>
      <w:r w:rsidRPr="00D2589E">
        <w:rPr>
          <w:rFonts w:ascii="Times New Roman" w:hAnsi="Times New Roman" w:cs="Times New Roman"/>
          <w:sz w:val="24"/>
          <w:szCs w:val="24"/>
        </w:rPr>
        <w:t>,</w:t>
      </w:r>
      <w:r w:rsidR="00D2589E" w:rsidRPr="00D2589E">
        <w:rPr>
          <w:rFonts w:ascii="Times New Roman" w:hAnsi="Times New Roman" w:cs="Times New Roman"/>
          <w:sz w:val="24"/>
          <w:szCs w:val="24"/>
        </w:rPr>
        <w:t>5</w:t>
      </w:r>
    </w:p>
    <w:p w:rsidR="00552229" w:rsidRPr="00552229" w:rsidRDefault="00552229" w:rsidP="00552229">
      <w:pPr>
        <w:rPr>
          <w:rFonts w:ascii="Times New Roman" w:hAnsi="Times New Roman" w:cs="Times New Roman"/>
          <w:sz w:val="24"/>
          <w:szCs w:val="24"/>
        </w:rPr>
      </w:pPr>
      <w:r w:rsidRPr="00552229">
        <w:rPr>
          <w:rFonts w:ascii="Times New Roman" w:hAnsi="Times New Roman" w:cs="Times New Roman"/>
          <w:b/>
          <w:sz w:val="24"/>
          <w:szCs w:val="24"/>
        </w:rPr>
        <w:t xml:space="preserve">Диаметр анкерного элемента, </w:t>
      </w:r>
      <w:proofErr w:type="gramStart"/>
      <w:r w:rsidRPr="00552229">
        <w:rPr>
          <w:rFonts w:ascii="Times New Roman" w:hAnsi="Times New Roman" w:cs="Times New Roman"/>
          <w:b/>
          <w:sz w:val="24"/>
          <w:szCs w:val="24"/>
        </w:rPr>
        <w:t>мм</w:t>
      </w:r>
      <w:proofErr w:type="gramEnd"/>
      <w:r w:rsidRPr="0055222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52229">
        <w:rPr>
          <w:rFonts w:ascii="Times New Roman" w:hAnsi="Times New Roman" w:cs="Times New Roman"/>
          <w:sz w:val="24"/>
          <w:szCs w:val="24"/>
        </w:rPr>
        <w:t>10</w:t>
      </w:r>
    </w:p>
    <w:p w:rsidR="00552229" w:rsidRPr="00552229" w:rsidRDefault="00552229" w:rsidP="00552229">
      <w:pPr>
        <w:rPr>
          <w:rFonts w:ascii="Times New Roman" w:hAnsi="Times New Roman" w:cs="Times New Roman"/>
          <w:sz w:val="24"/>
          <w:szCs w:val="24"/>
        </w:rPr>
      </w:pPr>
      <w:r w:rsidRPr="00552229">
        <w:rPr>
          <w:rFonts w:ascii="Times New Roman" w:hAnsi="Times New Roman" w:cs="Times New Roman"/>
          <w:b/>
          <w:sz w:val="24"/>
          <w:szCs w:val="24"/>
        </w:rPr>
        <w:t xml:space="preserve">Глубина заделки в облицовочный слой, </w:t>
      </w:r>
      <w:proofErr w:type="gramStart"/>
      <w:r w:rsidRPr="00552229">
        <w:rPr>
          <w:rFonts w:ascii="Times New Roman" w:hAnsi="Times New Roman" w:cs="Times New Roman"/>
          <w:b/>
          <w:sz w:val="24"/>
          <w:szCs w:val="24"/>
        </w:rPr>
        <w:t>мм</w:t>
      </w:r>
      <w:proofErr w:type="gramEnd"/>
      <w:r w:rsidRPr="0055222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52229">
        <w:rPr>
          <w:rFonts w:ascii="Times New Roman" w:hAnsi="Times New Roman" w:cs="Times New Roman"/>
          <w:sz w:val="24"/>
          <w:szCs w:val="24"/>
        </w:rPr>
        <w:t>90</w:t>
      </w:r>
    </w:p>
    <w:p w:rsidR="00552229" w:rsidRPr="00552229" w:rsidRDefault="00552229" w:rsidP="00552229">
      <w:pPr>
        <w:rPr>
          <w:rFonts w:ascii="Times New Roman" w:hAnsi="Times New Roman" w:cs="Times New Roman"/>
          <w:sz w:val="24"/>
          <w:szCs w:val="24"/>
        </w:rPr>
      </w:pPr>
      <w:r w:rsidRPr="00552229">
        <w:rPr>
          <w:rFonts w:ascii="Times New Roman" w:hAnsi="Times New Roman" w:cs="Times New Roman"/>
          <w:b/>
          <w:sz w:val="24"/>
          <w:szCs w:val="24"/>
        </w:rPr>
        <w:t xml:space="preserve">Коэффициент теплопроводности, </w:t>
      </w:r>
      <w:proofErr w:type="gramStart"/>
      <w:r w:rsidRPr="00552229">
        <w:rPr>
          <w:rFonts w:ascii="Times New Roman" w:hAnsi="Times New Roman" w:cs="Times New Roman"/>
          <w:b/>
          <w:sz w:val="24"/>
          <w:szCs w:val="24"/>
        </w:rPr>
        <w:t>Вт</w:t>
      </w:r>
      <w:proofErr w:type="gramEnd"/>
      <w:r w:rsidRPr="00552229">
        <w:rPr>
          <w:rFonts w:ascii="Times New Roman" w:hAnsi="Times New Roman" w:cs="Times New Roman"/>
          <w:b/>
          <w:sz w:val="24"/>
          <w:szCs w:val="24"/>
        </w:rPr>
        <w:t xml:space="preserve">/м*К: </w:t>
      </w:r>
      <w:r w:rsidRPr="0055222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2229">
        <w:rPr>
          <w:rFonts w:ascii="Times New Roman" w:hAnsi="Times New Roman" w:cs="Times New Roman"/>
          <w:sz w:val="24"/>
          <w:szCs w:val="24"/>
        </w:rPr>
        <w:t>48</w:t>
      </w:r>
    </w:p>
    <w:p w:rsidR="00552229" w:rsidRPr="00552229" w:rsidRDefault="00552229" w:rsidP="00552229">
      <w:pPr>
        <w:rPr>
          <w:rFonts w:ascii="Times New Roman" w:hAnsi="Times New Roman" w:cs="Times New Roman"/>
          <w:b/>
          <w:sz w:val="24"/>
          <w:szCs w:val="24"/>
        </w:rPr>
      </w:pPr>
      <w:r w:rsidRPr="00552229">
        <w:rPr>
          <w:rFonts w:ascii="Times New Roman" w:hAnsi="Times New Roman" w:cs="Times New Roman"/>
          <w:b/>
          <w:sz w:val="24"/>
          <w:szCs w:val="24"/>
        </w:rPr>
        <w:t>Прочность при изгибе, не менее, МПа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52229">
        <w:rPr>
          <w:rFonts w:ascii="Times New Roman" w:hAnsi="Times New Roman" w:cs="Times New Roman"/>
          <w:sz w:val="24"/>
          <w:szCs w:val="24"/>
        </w:rPr>
        <w:t>1500</w:t>
      </w:r>
    </w:p>
    <w:p w:rsidR="00552229" w:rsidRPr="00CE5BD6" w:rsidRDefault="00552229" w:rsidP="00552229">
      <w:pPr>
        <w:rPr>
          <w:rFonts w:ascii="Times New Roman" w:hAnsi="Times New Roman" w:cs="Times New Roman"/>
          <w:b/>
          <w:sz w:val="24"/>
          <w:szCs w:val="24"/>
        </w:rPr>
      </w:pPr>
      <w:r w:rsidRPr="00552229">
        <w:rPr>
          <w:rFonts w:ascii="Times New Roman" w:hAnsi="Times New Roman" w:cs="Times New Roman"/>
          <w:b/>
          <w:sz w:val="24"/>
          <w:szCs w:val="24"/>
        </w:rPr>
        <w:t xml:space="preserve">Усилие </w:t>
      </w:r>
      <w:proofErr w:type="spellStart"/>
      <w:r w:rsidRPr="00552229">
        <w:rPr>
          <w:rFonts w:ascii="Times New Roman" w:hAnsi="Times New Roman" w:cs="Times New Roman"/>
          <w:b/>
          <w:sz w:val="24"/>
          <w:szCs w:val="24"/>
        </w:rPr>
        <w:t>вырыва</w:t>
      </w:r>
      <w:proofErr w:type="spellEnd"/>
      <w:r w:rsidRPr="00552229">
        <w:rPr>
          <w:rFonts w:ascii="Times New Roman" w:hAnsi="Times New Roman" w:cs="Times New Roman"/>
          <w:b/>
          <w:sz w:val="24"/>
          <w:szCs w:val="24"/>
        </w:rPr>
        <w:t xml:space="preserve"> из основания, Н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2500</w:t>
      </w:r>
      <w:r w:rsidR="00CE5BD6">
        <w:rPr>
          <w:rFonts w:ascii="Times New Roman" w:hAnsi="Times New Roman" w:cs="Times New Roman"/>
          <w:sz w:val="24"/>
          <w:szCs w:val="24"/>
        </w:rPr>
        <w:br/>
      </w:r>
      <w:r w:rsidRPr="00CE5BD6">
        <w:rPr>
          <w:rFonts w:ascii="Times New Roman" w:hAnsi="Times New Roman" w:cs="Times New Roman"/>
          <w:b/>
          <w:sz w:val="24"/>
          <w:szCs w:val="24"/>
        </w:rPr>
        <w:t xml:space="preserve">тяжелый бетон, </w:t>
      </w:r>
      <w:proofErr w:type="spellStart"/>
      <w:r w:rsidRPr="00CE5BD6">
        <w:rPr>
          <w:rFonts w:ascii="Times New Roman" w:hAnsi="Times New Roman" w:cs="Times New Roman"/>
          <w:b/>
          <w:sz w:val="24"/>
          <w:szCs w:val="24"/>
        </w:rPr>
        <w:t>керамзитбетон</w:t>
      </w:r>
      <w:proofErr w:type="spellEnd"/>
      <w:r w:rsidRPr="00CE5BD6">
        <w:rPr>
          <w:rFonts w:ascii="Times New Roman" w:hAnsi="Times New Roman" w:cs="Times New Roman"/>
          <w:b/>
          <w:sz w:val="24"/>
          <w:szCs w:val="24"/>
        </w:rPr>
        <w:t xml:space="preserve"> ячеистый бетон, кирпич (блоки) с пустотами</w:t>
      </w:r>
      <w:r w:rsidRPr="00CE5BD6">
        <w:rPr>
          <w:rFonts w:ascii="Times New Roman" w:hAnsi="Times New Roman" w:cs="Times New Roman"/>
          <w:b/>
          <w:sz w:val="24"/>
          <w:szCs w:val="24"/>
        </w:rPr>
        <w:tab/>
      </w:r>
    </w:p>
    <w:p w:rsidR="00552229" w:rsidRDefault="00552229" w:rsidP="0055222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1C6A">
        <w:rPr>
          <w:rFonts w:ascii="Times New Roman" w:hAnsi="Times New Roman" w:cs="Times New Roman"/>
          <w:b/>
          <w:sz w:val="24"/>
          <w:szCs w:val="24"/>
          <w:lang w:val="en-US"/>
        </w:rPr>
        <w:t>Срок</w:t>
      </w:r>
      <w:proofErr w:type="spellEnd"/>
      <w:r w:rsidRPr="00661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61C6A">
        <w:rPr>
          <w:rFonts w:ascii="Times New Roman" w:hAnsi="Times New Roman" w:cs="Times New Roman"/>
          <w:b/>
          <w:sz w:val="24"/>
          <w:szCs w:val="24"/>
          <w:lang w:val="en-US"/>
        </w:rPr>
        <w:t>эксплуатации</w:t>
      </w:r>
      <w:proofErr w:type="spellEnd"/>
      <w:r w:rsidRPr="00661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661C6A">
        <w:rPr>
          <w:rFonts w:ascii="Times New Roman" w:hAnsi="Times New Roman" w:cs="Times New Roman"/>
          <w:b/>
          <w:sz w:val="24"/>
          <w:szCs w:val="24"/>
          <w:lang w:val="en-US"/>
        </w:rPr>
        <w:t>лет</w:t>
      </w:r>
      <w:proofErr w:type="spellEnd"/>
      <w:r w:rsidR="00661C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1C6A">
        <w:rPr>
          <w:rFonts w:ascii="Times New Roman" w:hAnsi="Times New Roman" w:cs="Times New Roman"/>
          <w:sz w:val="24"/>
          <w:szCs w:val="24"/>
        </w:rPr>
        <w:t>50</w:t>
      </w:r>
    </w:p>
    <w:p w:rsidR="00303642" w:rsidRPr="00303642" w:rsidRDefault="00303642" w:rsidP="003036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3642">
        <w:rPr>
          <w:rFonts w:ascii="Times New Roman" w:hAnsi="Times New Roman" w:cs="Times New Roman"/>
          <w:sz w:val="24"/>
          <w:szCs w:val="24"/>
          <w:lang w:val="en-US"/>
        </w:rPr>
        <w:t xml:space="preserve">ТУ 2223-038-20994511 ТУ 2296-001-20994511 </w:t>
      </w:r>
    </w:p>
    <w:p w:rsidR="00303642" w:rsidRPr="00303642" w:rsidRDefault="00303642" w:rsidP="00303642">
      <w:pPr>
        <w:rPr>
          <w:rFonts w:ascii="Times New Roman" w:hAnsi="Times New Roman" w:cs="Times New Roman"/>
          <w:sz w:val="24"/>
          <w:szCs w:val="24"/>
        </w:rPr>
      </w:pPr>
      <w:r w:rsidRPr="00303642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3036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03642">
        <w:rPr>
          <w:rFonts w:ascii="Times New Roman" w:hAnsi="Times New Roman" w:cs="Times New Roman"/>
          <w:sz w:val="24"/>
          <w:szCs w:val="24"/>
        </w:rPr>
        <w:t xml:space="preserve"> 54923-2012 РОСС </w:t>
      </w:r>
      <w:r w:rsidRPr="0030364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03642">
        <w:rPr>
          <w:rFonts w:ascii="Times New Roman" w:hAnsi="Times New Roman" w:cs="Times New Roman"/>
          <w:sz w:val="24"/>
          <w:szCs w:val="24"/>
        </w:rPr>
        <w:t>.АБ69.</w:t>
      </w:r>
      <w:r w:rsidRPr="0030364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03642">
        <w:rPr>
          <w:rFonts w:ascii="Times New Roman" w:hAnsi="Times New Roman" w:cs="Times New Roman"/>
          <w:sz w:val="24"/>
          <w:szCs w:val="24"/>
        </w:rPr>
        <w:t>01897</w:t>
      </w:r>
    </w:p>
    <w:p w:rsidR="00552229" w:rsidRPr="00303642" w:rsidRDefault="00552229" w:rsidP="006A1F14">
      <w:pPr>
        <w:rPr>
          <w:rFonts w:ascii="Times New Roman" w:hAnsi="Times New Roman" w:cs="Times New Roman"/>
          <w:sz w:val="24"/>
          <w:szCs w:val="24"/>
        </w:rPr>
      </w:pPr>
    </w:p>
    <w:sectPr w:rsidR="00552229" w:rsidRPr="00303642" w:rsidSect="0017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5452A"/>
    <w:multiLevelType w:val="hybridMultilevel"/>
    <w:tmpl w:val="51C42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70D"/>
    <w:rsid w:val="001352E1"/>
    <w:rsid w:val="00175323"/>
    <w:rsid w:val="001D5059"/>
    <w:rsid w:val="002C6CDE"/>
    <w:rsid w:val="00303642"/>
    <w:rsid w:val="00552229"/>
    <w:rsid w:val="006477DD"/>
    <w:rsid w:val="00661C6A"/>
    <w:rsid w:val="006A1F14"/>
    <w:rsid w:val="006F7258"/>
    <w:rsid w:val="00712D48"/>
    <w:rsid w:val="007D2F93"/>
    <w:rsid w:val="008451A5"/>
    <w:rsid w:val="008D6CCE"/>
    <w:rsid w:val="00922750"/>
    <w:rsid w:val="0093638C"/>
    <w:rsid w:val="00991739"/>
    <w:rsid w:val="00A370FA"/>
    <w:rsid w:val="00AB5470"/>
    <w:rsid w:val="00BD366E"/>
    <w:rsid w:val="00BD5764"/>
    <w:rsid w:val="00BE7EA8"/>
    <w:rsid w:val="00BF27E3"/>
    <w:rsid w:val="00C45124"/>
    <w:rsid w:val="00C51ED2"/>
    <w:rsid w:val="00CE5BD6"/>
    <w:rsid w:val="00D24542"/>
    <w:rsid w:val="00D2589E"/>
    <w:rsid w:val="00EB1072"/>
    <w:rsid w:val="00F203BD"/>
    <w:rsid w:val="00F8570D"/>
    <w:rsid w:val="00FF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1780">
          <w:marLeft w:val="0"/>
          <w:marRight w:val="0"/>
          <w:marTop w:val="0"/>
          <w:marBottom w:val="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ЭновЯК</dc:creator>
  <cp:lastModifiedBy>ЭновЯК</cp:lastModifiedBy>
  <cp:revision>14</cp:revision>
  <dcterms:created xsi:type="dcterms:W3CDTF">2022-04-13T01:30:00Z</dcterms:created>
  <dcterms:modified xsi:type="dcterms:W3CDTF">2022-04-14T06:28:00Z</dcterms:modified>
</cp:coreProperties>
</file>